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Gate 2 Decision Record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This is the artifact that closes Phase 2. Keep it with the project file; Phase 3 work shouldn't start without it.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Gate Question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Has the operational basis been engineered, documented, and accepted by the people who will operate the facility?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All 14 Operational Evidence Chain items Confirmed? (see Form 17 — Gate 2 Evidence Register)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sz w:val="19"/>
              </w:rPr>
              <w:t>☐ Yes, all 14 confirmed     ☐ No — gate cannot pass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Decision — mark one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sz w:val="19"/>
              </w:rPr>
              <w:t>☐ Approved, proceed to next phase     ☐ More information needed     ☐ Project stopped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Rationale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Phase 3 Budget / Resources Authorized (if approved)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